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7EBA8926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BE3BDD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E1688E">
        <w:rPr>
          <w:rFonts w:cs="Segoe UI"/>
          <w:color w:val="000000" w:themeColor="text1"/>
        </w:rPr>
        <w:t>16</w:t>
      </w:r>
      <w:r>
        <w:rPr>
          <w:rFonts w:cs="Segoe UI"/>
          <w:color w:val="000000" w:themeColor="text1"/>
        </w:rPr>
        <w:t>_</w:t>
      </w:r>
      <w:r w:rsidR="00BA79B6">
        <w:rPr>
          <w:rFonts w:cs="Segoe UI"/>
          <w:color w:val="000000" w:themeColor="text1"/>
        </w:rPr>
        <w:t>Seminar Förderinstrumente</w:t>
      </w:r>
      <w:r w:rsidR="00E1688E">
        <w:rPr>
          <w:rFonts w:cs="Segoe UI"/>
          <w:color w:val="000000" w:themeColor="text1"/>
        </w:rPr>
        <w:t>_3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77777777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 xml:space="preserve">/n:  </w:t>
      </w:r>
    </w:p>
    <w:p w14:paraId="65F73442" w14:textId="6BA24A3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 xml:space="preserve">eisen ist. </w:t>
      </w:r>
    </w:p>
    <w:p w14:paraId="579CC22F" w14:textId="4C0544F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 </w:t>
      </w:r>
    </w:p>
    <w:p w14:paraId="1D2B73BC" w14:textId="777777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 xml:space="preserve">orzulegen. </w:t>
      </w:r>
    </w:p>
    <w:p w14:paraId="2A0897BD" w14:textId="5E7081A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  <w:r w:rsidRPr="00E477EF">
        <w:t xml:space="preserve"> </w:t>
      </w:r>
    </w:p>
    <w:p w14:paraId="55787331" w14:textId="77777777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 xml:space="preserve">gen. </w:t>
      </w:r>
    </w:p>
    <w:p w14:paraId="165AF0BC" w14:textId="6810542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 xml:space="preserve">. 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BD8E5" w14:textId="77777777" w:rsidR="00E1688E" w:rsidRDefault="00E168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8EF6" w14:textId="77777777" w:rsidR="00E1688E" w:rsidRDefault="00E168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680D3337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Angebotsvordruck</w:t>
    </w:r>
    <w:r>
      <w:br/>
      <w:t>Ausschreibung: Dienstleistungsauftrag</w:t>
    </w:r>
  </w:p>
  <w:p w14:paraId="021B5481" w14:textId="2A561D4B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D31118">
      <w:rPr>
        <w:rFonts w:cs="Segoe UI"/>
        <w:color w:val="000000" w:themeColor="text1"/>
      </w:rPr>
      <w:t>202</w:t>
    </w:r>
    <w:r w:rsidR="00BE3BDD">
      <w:rPr>
        <w:rFonts w:cs="Segoe UI"/>
        <w:color w:val="000000" w:themeColor="text1"/>
      </w:rPr>
      <w:t>3</w:t>
    </w:r>
    <w:r w:rsidR="00D31118">
      <w:rPr>
        <w:rFonts w:cs="Segoe UI"/>
        <w:color w:val="000000" w:themeColor="text1"/>
      </w:rPr>
      <w:t>_</w:t>
    </w:r>
    <w:r w:rsidR="00E1688E">
      <w:rPr>
        <w:rFonts w:cs="Segoe UI"/>
        <w:color w:val="000000" w:themeColor="text1"/>
      </w:rPr>
      <w:t>16</w:t>
    </w:r>
    <w:r w:rsidR="00D31118">
      <w:rPr>
        <w:rFonts w:cs="Segoe UI"/>
        <w:color w:val="000000" w:themeColor="text1"/>
      </w:rPr>
      <w:t>_</w:t>
    </w:r>
    <w:r w:rsidR="00BA79B6">
      <w:rPr>
        <w:rFonts w:cs="Segoe UI"/>
        <w:color w:val="000000" w:themeColor="text1"/>
      </w:rPr>
      <w:t>Seminar Förderinstrumente</w:t>
    </w:r>
    <w:r w:rsidR="00E1688E">
      <w:rPr>
        <w:rFonts w:cs="Segoe UI"/>
        <w:color w:val="000000" w:themeColor="text1"/>
      </w:rPr>
      <w:t>_3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E3BDD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B11A8"/>
    <w:rsid w:val="00DD45BB"/>
    <w:rsid w:val="00DD4A77"/>
    <w:rsid w:val="00E1688E"/>
    <w:rsid w:val="00E238D4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Herbert Rüb</cp:lastModifiedBy>
  <cp:revision>2</cp:revision>
  <cp:lastPrinted>2021-02-07T16:32:00Z</cp:lastPrinted>
  <dcterms:created xsi:type="dcterms:W3CDTF">2023-06-21T13:24:00Z</dcterms:created>
  <dcterms:modified xsi:type="dcterms:W3CDTF">2023-06-21T13:24:00Z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